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285"/>
        <w:tblW w:w="11094" w:type="dxa"/>
        <w:tblLayout w:type="fixed"/>
        <w:tblLook w:val="04A0" w:firstRow="1" w:lastRow="0" w:firstColumn="1" w:lastColumn="0" w:noHBand="0" w:noVBand="1"/>
      </w:tblPr>
      <w:tblGrid>
        <w:gridCol w:w="3008"/>
        <w:gridCol w:w="2548"/>
        <w:gridCol w:w="2022"/>
        <w:gridCol w:w="1929"/>
        <w:gridCol w:w="1587"/>
      </w:tblGrid>
      <w:tr w:rsidR="001F44F2" w:rsidRPr="001F44F2" w:rsidTr="00D462A5">
        <w:trPr>
          <w:trHeight w:val="1380"/>
        </w:trPr>
        <w:tc>
          <w:tcPr>
            <w:tcW w:w="11094" w:type="dxa"/>
            <w:gridSpan w:val="5"/>
            <w:shd w:val="clear" w:color="auto" w:fill="auto"/>
            <w:vAlign w:val="center"/>
            <w:hideMark/>
          </w:tcPr>
          <w:p w:rsidR="001C35FE" w:rsidRDefault="001F44F2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განხორციელებული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სახელმწიფო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შესახებ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ინფორმაცია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მიმწოდებლის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ობიექტის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საშუალების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,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ღირებულების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და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თანხების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მითითებით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 xml:space="preserve"> (I</w:t>
            </w:r>
            <w:r w:rsidR="0008650F">
              <w:rPr>
                <w:rFonts w:ascii="Calibri" w:eastAsia="Times New Roman" w:hAnsi="Calibri" w:cs="Calibri"/>
                <w:b/>
                <w:i/>
                <w:color w:val="000000"/>
              </w:rPr>
              <w:t>I</w:t>
            </w:r>
          </w:p>
          <w:p w:rsidR="001C35FE" w:rsidRDefault="001C35FE" w:rsidP="001B7E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</w:p>
          <w:p w:rsidR="001F44F2" w:rsidRPr="007765D3" w:rsidRDefault="001F44F2" w:rsidP="000C6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კვარტალი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, 20</w:t>
            </w:r>
            <w:r w:rsidR="0018633F">
              <w:rPr>
                <w:rFonts w:ascii="Calibri" w:eastAsia="Times New Roman" w:hAnsi="Calibri" w:cs="Calibri"/>
                <w:b/>
                <w:i/>
                <w:color w:val="000000"/>
                <w:lang w:val="ka-GE"/>
              </w:rPr>
              <w:t>21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</w:rPr>
              <w:t>წელი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</w:rPr>
              <w:t>)</w:t>
            </w:r>
          </w:p>
        </w:tc>
      </w:tr>
      <w:tr w:rsidR="001F44F2" w:rsidRPr="001F44F2" w:rsidTr="00D462A5">
        <w:trPr>
          <w:trHeight w:val="113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მიმწოდებელი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ობიექტი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შესყიდვის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  <w:t xml:space="preserve"> </w:t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საშუალება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ხელშეკრულების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ღირებულება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44F2" w:rsidRPr="007765D3" w:rsidRDefault="001F44F2" w:rsidP="006B5B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გადარიცხული</w:t>
            </w:r>
            <w:proofErr w:type="spellEnd"/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7765D3">
              <w:rPr>
                <w:rFonts w:ascii="Calibri" w:eastAsia="Times New Roman" w:hAnsi="Calibri" w:cs="Calibri"/>
                <w:b/>
                <w:i/>
                <w:color w:val="000000"/>
                <w:sz w:val="20"/>
                <w:szCs w:val="20"/>
              </w:rPr>
              <w:br/>
            </w:r>
            <w:proofErr w:type="spellStart"/>
            <w:r w:rsidRPr="007765D3">
              <w:rPr>
                <w:rFonts w:ascii="Sylfaen" w:eastAsia="Times New Roman" w:hAnsi="Sylfaen" w:cs="Sylfaen"/>
                <w:b/>
                <w:i/>
                <w:color w:val="000000"/>
                <w:sz w:val="20"/>
                <w:szCs w:val="20"/>
              </w:rPr>
              <w:t>თანხა</w:t>
            </w:r>
            <w:proofErr w:type="spellEnd"/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მაგთიკომი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სატელეფონო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კორპორატიული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FF0000"/>
                <w:sz w:val="18"/>
                <w:szCs w:val="18"/>
                <w:lang w:val="ka-GE"/>
              </w:rPr>
            </w:pPr>
            <w:r w:rsidRPr="00D462A5">
              <w:rPr>
                <w:rFonts w:ascii="AcadNusx" w:eastAsia="Times New Roman" w:hAnsi="AcadNusx" w:cs="Calibri"/>
                <w:i/>
                <w:sz w:val="18"/>
                <w:szCs w:val="18"/>
                <w:lang w:val="ka-GE"/>
              </w:rPr>
              <w:t>8691.05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3065.93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სსიპ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საფინანსო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-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ანალიტიკური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სამსახური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D462A5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საკომუნიკაციო და მულტიმედიის პროგრამული პაკეტები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D462A5" w:rsidRDefault="00D462A5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FF0000"/>
                <w:sz w:val="18"/>
                <w:szCs w:val="18"/>
                <w:lang w:val="ka-GE"/>
              </w:rPr>
            </w:pPr>
            <w:r w:rsidRPr="00D462A5">
              <w:rPr>
                <w:rFonts w:eastAsia="Times New Roman" w:cs="Calibri"/>
                <w:i/>
                <w:sz w:val="18"/>
                <w:szCs w:val="18"/>
                <w:lang w:val="ka-GE"/>
              </w:rPr>
              <w:t>7200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1587.29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ფოსტა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საფოსტო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8650F" w:rsidRDefault="0008650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11.80</w:t>
            </w:r>
          </w:p>
        </w:tc>
      </w:tr>
      <w:tr w:rsidR="000C60D8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D462A5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proofErr w:type="spellStart"/>
            <w:r w:rsidR="00D462A5">
              <w:rPr>
                <w:rFonts w:ascii="Cambria" w:eastAsia="Times New Roman" w:hAnsi="Cambria" w:cs="Calibri"/>
                <w:i/>
                <w:color w:val="000000"/>
                <w:sz w:val="18"/>
                <w:szCs w:val="18"/>
              </w:rPr>
              <w:t>georgianairlink</w:t>
            </w:r>
            <w:proofErr w:type="spellEnd"/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”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ინტერნეტმომსახურება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4980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60D8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1245</w:t>
            </w:r>
          </w:p>
        </w:tc>
      </w:tr>
      <w:tr w:rsidR="00E038D3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ჯორჯიან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მიკროსისტემს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საინფორმაციო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საძიებო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სისტემის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განახლება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150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ნიუ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ვიჟენ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დაზღვევა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სადაზღვეო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1087.49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259.44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რომპეტროლ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საწვავი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18633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23790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4609.09</w:t>
            </w:r>
          </w:p>
        </w:tc>
      </w:tr>
      <w:tr w:rsidR="00E038D3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რომპეტროლ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დიზელი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8D3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6B5BE9" w:rsidRDefault="009B6F2D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3600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38D3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1227.99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ტვ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სარფი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სატელევიზიო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1095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276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.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გიორგი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ბესელაშვილი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რეცხვითი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08650F" w:rsidRDefault="0008650F" w:rsidP="0008650F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369</w:t>
            </w:r>
          </w:p>
        </w:tc>
      </w:tr>
      <w:tr w:rsidR="007B4022" w:rsidRPr="007765D3" w:rsidTr="00D462A5">
        <w:trPr>
          <w:trHeight w:val="780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სილქნეტი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სატელეკომუნიკაციო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4022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241.67</w:t>
            </w:r>
          </w:p>
        </w:tc>
      </w:tr>
      <w:tr w:rsidR="006F5226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6B5BE9" w:rsidRDefault="007A74B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ფრანს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6B5BE9" w:rsidRDefault="007A74B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226" w:rsidRPr="006B5BE9" w:rsidRDefault="007A74B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კონსოლიდირებული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226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AF5FEE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სსიპ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საკანონმდებლო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მაცნე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Pr="00D462A5" w:rsidRDefault="00D462A5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D462A5">
              <w:rPr>
                <w:rFonts w:ascii="Sylfaen" w:eastAsia="Times New Roman" w:hAnsi="Sylfaen" w:cs="Sylfaen"/>
                <w:i/>
                <w:sz w:val="18"/>
                <w:szCs w:val="18"/>
                <w:lang w:val="ka-GE"/>
              </w:rPr>
              <w:t>მონაცეთა 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FEE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6B5BE9" w:rsidRDefault="005D0654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288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FEE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0</w:t>
            </w:r>
          </w:p>
        </w:tc>
      </w:tr>
      <w:tr w:rsidR="00131AFA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A" w:rsidRPr="006B5BE9" w:rsidRDefault="00131AF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lastRenderedPageBreak/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თეგეტა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მოტორსი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FA" w:rsidRPr="006B5BE9" w:rsidRDefault="00131AF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ძრავის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ზეთის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ზეთის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ფილტრი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AFA" w:rsidRPr="006B5BE9" w:rsidRDefault="00131AFA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hAnsi="Sylfaen" w:cs="Sylfaen"/>
                <w:i/>
                <w:sz w:val="16"/>
                <w:szCs w:val="16"/>
                <w:lang w:val="ka-GE"/>
              </w:rPr>
              <w:t>კონსოლიდირებული</w:t>
            </w:r>
            <w:r w:rsidRPr="006B5BE9">
              <w:rPr>
                <w:rFonts w:ascii="AcadNusx" w:hAnsi="AcadNusx" w:cs="Sylfaen"/>
                <w:i/>
                <w:sz w:val="16"/>
                <w:szCs w:val="16"/>
                <w:lang w:val="ka-GE"/>
              </w:rPr>
              <w:t xml:space="preserve"> </w:t>
            </w:r>
            <w:r w:rsidRPr="006B5BE9">
              <w:rPr>
                <w:rFonts w:ascii="Sylfaen" w:hAnsi="Sylfaen" w:cs="Sylfaen"/>
                <w:i/>
                <w:sz w:val="16"/>
                <w:szCs w:val="16"/>
                <w:lang w:val="ka-GE"/>
              </w:rPr>
              <w:t>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A" w:rsidRPr="006B5BE9" w:rsidRDefault="00131AF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1046.80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1AFA" w:rsidRDefault="00131AF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84.85</w:t>
            </w:r>
          </w:p>
        </w:tc>
      </w:tr>
      <w:tr w:rsidR="00515CBF" w:rsidRPr="007765D3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6B5BE9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შპს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ნსპ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.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გე</w:t>
            </w:r>
            <w:r w:rsidRPr="006B5BE9">
              <w:rPr>
                <w:rFonts w:ascii="AcadNusx" w:eastAsia="Times New Roman" w:hAnsi="AcadNusx" w:cs="AcadNusx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Pr="006B5BE9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ახალი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ამბების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სააგენტოების</w:t>
            </w: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CBF" w:rsidRPr="006B5BE9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6B5BE9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4000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CBF" w:rsidRPr="0008650F" w:rsidRDefault="000865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800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00691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bookmarkStart w:id="0" w:name="_GoBack" w:colFirst="4" w:colLast="4"/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,,ელმაგნატი“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00691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ელექტროენერგიის გამანაწილებელი და საკონტროლო აპარატურა; აკუმულატორები, პირველადი ელემენტები და პირველადი ბატარეები; გასანათებელი მოწყობილობები და ელექრონათურები;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ხელსაწყოები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საკეტები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გასაღებები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ანჯამები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დამჭერები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ჯაჭვები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ზამბარები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/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რესორები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91F" w:rsidRDefault="0000691F" w:rsidP="0000691F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00691F" w:rsidRDefault="0000691F" w:rsidP="0000691F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00691F" w:rsidRDefault="0000691F" w:rsidP="0000691F">
            <w:pPr>
              <w:jc w:val="center"/>
              <w:rPr>
                <w:sz w:val="20"/>
                <w:szCs w:val="20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00691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129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00691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129</w:t>
            </w:r>
          </w:p>
        </w:tc>
      </w:tr>
      <w:bookmarkEnd w:id="0"/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00691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 ,,გრინვეი საქართველო“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00691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გეგმიური ტექნიკური ინსპექტირება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00691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00691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00691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7805A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,,მეღვინეობა გრანელი“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7805AA" w:rsidRDefault="007805A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ხელის სადეზინფექციო საშუალებეი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7805AA" w:rsidRDefault="007805AA" w:rsidP="006B5BE9">
            <w:pPr>
              <w:jc w:val="center"/>
              <w:rPr>
                <w:rFonts w:ascii="Sylfaen" w:hAnsi="Sylfaen"/>
                <w:i/>
                <w:sz w:val="18"/>
                <w:szCs w:val="18"/>
                <w:lang w:val="ka-GE"/>
              </w:rPr>
            </w:pPr>
            <w:r w:rsidRPr="007805AA">
              <w:rPr>
                <w:rFonts w:ascii="Sylfaen" w:hAnsi="Sylfaen"/>
                <w:i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7805A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177,60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7805AA" w:rsidP="007805AA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177,60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7805A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საქართველოს იუსტიციის სამინისტროს სსიპ საქართველოს ეროვნული არქივი 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7805AA" w:rsidRDefault="007805A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ტრენინგის 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7805AA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7805A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7805A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150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7805A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,,გორგია“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7805A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ხელსაწყოები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საკეტები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გასაღებები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ანჯამები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დამჭერები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ჯაჭვები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ზამბარები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/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რესორები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7805AA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7805A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123,80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805AA" w:rsidRDefault="007805A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123,80</w:t>
            </w:r>
          </w:p>
        </w:tc>
      </w:tr>
      <w:tr w:rsidR="00FE7F5B" w:rsidRPr="0000691F" w:rsidTr="00A154E3">
        <w:trPr>
          <w:trHeight w:val="692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70301C" w:rsidRDefault="0070301C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,,პენსან ჯორჯია“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70301C" w:rsidRDefault="0070301C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საბეჭდი ქაღალდი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70301C" w:rsidRDefault="0070301C" w:rsidP="006B5BE9">
            <w:pPr>
              <w:jc w:val="center"/>
              <w:rPr>
                <w:rFonts w:ascii="Sylfaen" w:hAnsi="Sylfaen"/>
                <w:lang w:val="ka-GE"/>
              </w:rPr>
            </w:pPr>
            <w:r w:rsidRPr="007805AA">
              <w:rPr>
                <w:rFonts w:ascii="Sylfaen" w:hAnsi="Sylfaen"/>
                <w:i/>
                <w:sz w:val="18"/>
                <w:szCs w:val="18"/>
                <w:lang w:val="ka-GE"/>
              </w:rPr>
              <w:t>კონსოლიდირებული ტენდერი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FB3F6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1252,50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FB3F6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1252,50</w:t>
            </w:r>
          </w:p>
        </w:tc>
      </w:tr>
      <w:tr w:rsidR="00FE7F5B" w:rsidRPr="0000691F" w:rsidTr="00D462A5">
        <w:trPr>
          <w:trHeight w:val="845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FB3F6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,,ჰუნდაი ავტო საქართველო“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FB3F6A" w:rsidP="00FB3F6A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სხვადასხვა ზოგადი და სპეციალური დანიშნულების მანქანა -დანადგარები; მანქანის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შეკეთება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6A" w:rsidRDefault="00FB3F6A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00691F" w:rsidRDefault="00FB3F6A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FB3F6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FB3F6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FB3F6A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,გარანტ მოტორსი“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FB3F6A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ნაწილები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აქსესუარები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სატრანსპორტო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საშუალებებისა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მათი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ძრავებისათვის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ავტოსატრანსპორტო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F6A" w:rsidRDefault="00FB3F6A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00691F" w:rsidRDefault="00FB3F6A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FB3F6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275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B3F6A" w:rsidRDefault="00FB3F6A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275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516E2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109,20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109,20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00691F" w:rsidRDefault="00516E2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სს ,,გუდვილი“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516E2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516E2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787,41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787,41</w:t>
            </w:r>
          </w:p>
        </w:tc>
      </w:tr>
      <w:tr w:rsidR="00FE7F5B" w:rsidRPr="0000691F" w:rsidTr="00D462A5">
        <w:trPr>
          <w:trHeight w:val="117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,,ფუდმარტი“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516E2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წარმომადგენლობითი საქონელი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E29" w:rsidRDefault="00516E29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FE7F5B" w:rsidRPr="0000691F" w:rsidRDefault="00516E2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3600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,,კოპიპრინტ 2000“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მომსოახურება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516E2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,,არადან ინფო“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516E2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მომსოახურება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516E2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,,უნივერსალ ედვერთაიზინგ კომპანი“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516E29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მომსოახურება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516E2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516E29" w:rsidRDefault="00516E2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65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A154E3" w:rsidRDefault="00A154E3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ოლეგი ქარსელაძე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A154E3" w:rsidRDefault="00A154E3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შენობის დასრულების სამუშაოები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A154E3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A154E3" w:rsidRDefault="00A154E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62,50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A154E3" w:rsidRDefault="00A154E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62,50</w:t>
            </w:r>
          </w:p>
        </w:tc>
      </w:tr>
      <w:tr w:rsidR="00A154E3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,,საკანცელარიო სამყარო მმ“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პირადი ჰიგიენის პროდუქტები; ავეჯეულობა; საწმენდი და საპრიალებეი პროდუქტები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3" w:rsidRDefault="00A154E3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A154E3" w:rsidRPr="0000691F" w:rsidRDefault="00A154E3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955,70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955,70</w:t>
            </w:r>
          </w:p>
        </w:tc>
      </w:tr>
      <w:tr w:rsidR="00A154E3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00691F" w:rsidRDefault="00A154E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სსიპ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,,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საქართველოს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შინაგან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საქმეთა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სამინისტროს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სააგენტო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00691F" w:rsidRDefault="00A154E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ადმინისტრაციული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3" w:rsidRPr="00A154E3" w:rsidRDefault="00A154E3" w:rsidP="006B5BE9">
            <w:pPr>
              <w:jc w:val="center"/>
              <w:rPr>
                <w:rFonts w:ascii="Sylfaen" w:hAnsi="Sylfaen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70</w:t>
            </w:r>
          </w:p>
        </w:tc>
      </w:tr>
      <w:tr w:rsidR="00555F3E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F3E" w:rsidRDefault="00555F3E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მოტორსი“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5F3E" w:rsidRDefault="00555F3E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ნაწილები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აქსესუარები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სატრანსპორტო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საშუალებებისა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მათი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ძრავებისათვის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F3E" w:rsidRPr="006B5BE9" w:rsidRDefault="00555F3E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F3E" w:rsidRDefault="00555F3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792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5F3E" w:rsidRDefault="00555F3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792</w:t>
            </w:r>
          </w:p>
        </w:tc>
      </w:tr>
      <w:tr w:rsidR="00A154E3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,,ადა“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3" w:rsidRPr="0000691F" w:rsidRDefault="00A154E3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650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650</w:t>
            </w:r>
          </w:p>
        </w:tc>
      </w:tr>
      <w:tr w:rsidR="00A154E3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,,ავეჯის სახლი ალიონი“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3" w:rsidRPr="0000691F" w:rsidRDefault="00A154E3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690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690</w:t>
            </w:r>
          </w:p>
        </w:tc>
      </w:tr>
      <w:tr w:rsidR="00A154E3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00691F" w:rsidRDefault="00A154E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,,ჰუნდაი ავტო საქართველო“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00691F" w:rsidRDefault="00A154E3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სხვადასხვა ზოგადი და სპეციალური დანიშნულების მანქანა -დანადგარები; ნაწილები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აქსესუარები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სატრანსპორტო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საშუალებებისა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მათი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ძრავებისათვის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მანქანის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შეკეთება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3" w:rsidRDefault="00A154E3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A154E3" w:rsidRDefault="00A154E3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A154E3" w:rsidRPr="0000691F" w:rsidRDefault="00A154E3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705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A154E3" w:rsidRDefault="00A154E3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705</w:t>
            </w:r>
          </w:p>
        </w:tc>
      </w:tr>
      <w:tr w:rsidR="005F080F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00691F" w:rsidRDefault="005F08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,,კოპიპრინტ 2000“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0F" w:rsidRPr="0000691F" w:rsidRDefault="005F08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მომსოახურება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0F" w:rsidRPr="0000691F" w:rsidRDefault="005F080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5F080F" w:rsidRDefault="005F080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5F080F" w:rsidRDefault="005F080F" w:rsidP="005F080F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400</w:t>
            </w:r>
          </w:p>
        </w:tc>
      </w:tr>
      <w:tr w:rsidR="005F080F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00691F" w:rsidRDefault="005F08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lastRenderedPageBreak/>
              <w:t>სს ,,ჰუნდაი ავტო საქართველო“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0F" w:rsidRPr="0000691F" w:rsidRDefault="005F080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ნაწილები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აქსესუარები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სატრანსპორტო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საშუალებებისა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მათი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ძრავებისათვის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;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მანქანის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შეკეთება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0F" w:rsidRDefault="005F080F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5F080F" w:rsidRPr="0000691F" w:rsidRDefault="005F080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5F080F" w:rsidRDefault="005F080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3935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5F080F" w:rsidRDefault="005F080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3935</w:t>
            </w:r>
          </w:p>
        </w:tc>
      </w:tr>
      <w:tr w:rsidR="005F080F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3F0A80" w:rsidRDefault="003F0A80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</w:t>
            </w: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</w:rPr>
              <w:t>printer.ge”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0F" w:rsidRPr="0000691F" w:rsidRDefault="003F0A8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მომსოახურება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80F" w:rsidRPr="0000691F" w:rsidRDefault="003F0A80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3F0A80" w:rsidRDefault="003F0A8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80F" w:rsidRPr="003F0A80" w:rsidRDefault="003F0A80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</w:pP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</w:rPr>
              <w:t>55</w:t>
            </w:r>
          </w:p>
        </w:tc>
      </w:tr>
      <w:tr w:rsidR="00367BC9" w:rsidRPr="0000691F" w:rsidTr="007A11F7">
        <w:trPr>
          <w:trHeight w:val="1718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C9" w:rsidRPr="00367BC9" w:rsidRDefault="00367BC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,,ელმაგნატი“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9" w:rsidRPr="00367BC9" w:rsidRDefault="00367BC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 xml:space="preserve">სუფთა და სხვადასხვა ქიმიური ნივთიერებების პროდუქტები;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ხელსაწყოები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საკეტები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გასაღებები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ანჯამები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დამჭერები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ჯაჭვები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ზამბარები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/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რესორები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C9" w:rsidRDefault="00367BC9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</w:p>
          <w:p w:rsidR="00367BC9" w:rsidRPr="0000691F" w:rsidRDefault="00367BC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C9" w:rsidRPr="00367BC9" w:rsidRDefault="00367BC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C9" w:rsidRPr="00367BC9" w:rsidRDefault="00367BC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80</w:t>
            </w:r>
          </w:p>
        </w:tc>
      </w:tr>
      <w:tr w:rsidR="00367BC9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C9" w:rsidRPr="00367BC9" w:rsidRDefault="00367BC9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,,ადა“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9" w:rsidRPr="0000691F" w:rsidRDefault="00644FD6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C9" w:rsidRPr="0000691F" w:rsidRDefault="00367BC9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C9" w:rsidRPr="00367BC9" w:rsidRDefault="00367BC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1891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C9" w:rsidRPr="00367BC9" w:rsidRDefault="00367BC9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1891</w:t>
            </w:r>
          </w:p>
        </w:tc>
      </w:tr>
      <w:tr w:rsidR="00367BC9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C9" w:rsidRPr="007A11F7" w:rsidRDefault="007A11F7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ი/მ როინ ბაშარული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9" w:rsidRPr="0000691F" w:rsidRDefault="007A11F7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ხელსაწყოები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საკეტები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გასაღებები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ანჯამები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დამჭერები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,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ჯაჭვები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ზამბარები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/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რესორები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>;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C9" w:rsidRPr="0000691F" w:rsidRDefault="007A11F7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C9" w:rsidRPr="007A11F7" w:rsidRDefault="007A11F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C9" w:rsidRPr="007A11F7" w:rsidRDefault="007A11F7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120</w:t>
            </w:r>
          </w:p>
        </w:tc>
      </w:tr>
      <w:tr w:rsidR="00367BC9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C9" w:rsidRPr="0000691F" w:rsidRDefault="00555F3E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,,ადა“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BC9" w:rsidRPr="0000691F" w:rsidRDefault="00555F3E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კომპიუტერული მოწყობილობები და აქსესუარები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BC9" w:rsidRPr="0000691F" w:rsidRDefault="00555F3E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C9" w:rsidRPr="00555F3E" w:rsidRDefault="00555F3E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48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C9" w:rsidRPr="00555F3E" w:rsidRDefault="00126D5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A154E3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26D5F" w:rsidRDefault="00126D5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,,კაპ-სერვისი“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00691F" w:rsidRDefault="00126D5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საოფისე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აპარატურის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შეკეთება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3" w:rsidRPr="0000691F" w:rsidRDefault="00126D5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26D5F" w:rsidRDefault="00126D5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1634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26D5F" w:rsidRDefault="00126D5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A154E3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26D5F" w:rsidRDefault="00126D5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სს ,,ფრანს ავტო“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00691F" w:rsidRDefault="00126D5F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მანქანის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შეკეთება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3" w:rsidRPr="0000691F" w:rsidRDefault="00126D5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26D5F" w:rsidRDefault="00126D5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1340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26D5F" w:rsidRDefault="00126D5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A154E3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26D5F" w:rsidRDefault="00126D5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ფ/პ გიორგი ბროლაძე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4E3" w:rsidRPr="00126D5F" w:rsidRDefault="00126D5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სარემონტო-სამონტაჟო სამუშაოები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4E3" w:rsidRPr="0000691F" w:rsidRDefault="00126D5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26D5F" w:rsidRDefault="00126D5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125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4E3" w:rsidRPr="00126D5F" w:rsidRDefault="00126D5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126D5F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D5F" w:rsidRPr="00126D5F" w:rsidRDefault="00126D5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,,ოფის 1“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D5F" w:rsidRPr="00126D5F" w:rsidRDefault="00126D5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ავეჯი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D5F" w:rsidRPr="0000691F" w:rsidRDefault="00126D5F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D5F" w:rsidRPr="00126D5F" w:rsidRDefault="00126D5F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580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D5F" w:rsidRPr="00126D5F" w:rsidRDefault="007C223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FE7F5B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126D5F" w:rsidRDefault="00126D5F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,,თეგეტა რითეილი“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F5B" w:rsidRPr="0000691F" w:rsidRDefault="00FA2786" w:rsidP="006B5BE9">
            <w:pPr>
              <w:spacing w:after="0" w:line="240" w:lineRule="auto"/>
              <w:jc w:val="center"/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მანქანის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შეკეთება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და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ტექნიკური</w:t>
            </w:r>
            <w:r>
              <w:rPr>
                <w:rFonts w:ascii="AcadNusx" w:eastAsia="Times New Roman" w:hAnsi="AcadNusx" w:cs="Calibri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მომსახურება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F5B" w:rsidRPr="0000691F" w:rsidRDefault="00FA2786" w:rsidP="006B5BE9">
            <w:pPr>
              <w:jc w:val="center"/>
              <w:rPr>
                <w:rFonts w:ascii="AcadNusx" w:hAnsi="AcadNusx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A2786" w:rsidRDefault="00FA2786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120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7F5B" w:rsidRPr="00FA2786" w:rsidRDefault="007C223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  <w:tr w:rsidR="00FA2786" w:rsidRPr="0000691F" w:rsidTr="00D462A5">
        <w:trPr>
          <w:trHeight w:val="780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786" w:rsidRDefault="00FA2786" w:rsidP="006B5BE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შპს ,,კოპიპრინტ 2000“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786" w:rsidRDefault="00FA2786" w:rsidP="006B5BE9">
            <w:pPr>
              <w:spacing w:after="0" w:line="240" w:lineRule="auto"/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i/>
                <w:color w:val="000000"/>
                <w:sz w:val="18"/>
                <w:szCs w:val="18"/>
                <w:lang w:val="ka-GE"/>
              </w:rPr>
              <w:t>ბეჭდვითი მომსოახურება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786" w:rsidRPr="006B5BE9" w:rsidRDefault="00FA2786" w:rsidP="006B5BE9">
            <w:pPr>
              <w:jc w:val="center"/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</w:pP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გამარტივებული</w:t>
            </w:r>
            <w:r w:rsidRPr="006B5BE9">
              <w:rPr>
                <w:rFonts w:ascii="AcadNusx" w:eastAsia="Times New Roman" w:hAnsi="AcadNusx" w:cs="Sylfaen"/>
                <w:i/>
                <w:color w:val="000000"/>
                <w:sz w:val="18"/>
                <w:szCs w:val="18"/>
                <w:lang w:val="ka-GE"/>
              </w:rPr>
              <w:t xml:space="preserve"> </w:t>
            </w:r>
            <w:r w:rsidRPr="006B5BE9">
              <w:rPr>
                <w:rFonts w:ascii="Sylfaen" w:eastAsia="Times New Roman" w:hAnsi="Sylfaen" w:cs="Sylfaen"/>
                <w:i/>
                <w:color w:val="000000"/>
                <w:sz w:val="18"/>
                <w:szCs w:val="18"/>
                <w:lang w:val="ka-GE"/>
              </w:rPr>
              <w:t>შესყიდვა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786" w:rsidRDefault="00FA2786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2786" w:rsidRDefault="007C223D" w:rsidP="006B5BE9">
            <w:pPr>
              <w:spacing w:after="0" w:line="240" w:lineRule="auto"/>
              <w:jc w:val="center"/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</w:pPr>
            <w:r>
              <w:rPr>
                <w:rFonts w:eastAsia="Times New Roman" w:cs="Calibri"/>
                <w:i/>
                <w:color w:val="000000"/>
                <w:sz w:val="18"/>
                <w:szCs w:val="18"/>
                <w:lang w:val="ka-GE"/>
              </w:rPr>
              <w:t>0</w:t>
            </w:r>
          </w:p>
        </w:tc>
      </w:tr>
    </w:tbl>
    <w:p w:rsidR="006F5226" w:rsidRPr="0000691F" w:rsidRDefault="006F5226" w:rsidP="006F5226">
      <w:pPr>
        <w:pStyle w:val="1"/>
        <w:rPr>
          <w:rFonts w:ascii="AcadNusx" w:hAnsi="AcadNusx"/>
          <w:i/>
        </w:rPr>
      </w:pPr>
    </w:p>
    <w:p w:rsidR="001023CC" w:rsidRPr="007765D3" w:rsidRDefault="001023CC" w:rsidP="001F44F2">
      <w:pPr>
        <w:pStyle w:val="1"/>
        <w:rPr>
          <w:i/>
        </w:rPr>
      </w:pPr>
    </w:p>
    <w:sectPr w:rsidR="001023CC" w:rsidRPr="0077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1"/>
    <w:rsid w:val="0000691F"/>
    <w:rsid w:val="00066579"/>
    <w:rsid w:val="0007717C"/>
    <w:rsid w:val="000778FF"/>
    <w:rsid w:val="0008650F"/>
    <w:rsid w:val="00086C0E"/>
    <w:rsid w:val="000A1AD1"/>
    <w:rsid w:val="000A1C60"/>
    <w:rsid w:val="000C60D8"/>
    <w:rsid w:val="001023CC"/>
    <w:rsid w:val="00126D5F"/>
    <w:rsid w:val="00131AFA"/>
    <w:rsid w:val="0017553D"/>
    <w:rsid w:val="0018633F"/>
    <w:rsid w:val="001A35AF"/>
    <w:rsid w:val="001B7EE8"/>
    <w:rsid w:val="001C35FE"/>
    <w:rsid w:val="001D5AF0"/>
    <w:rsid w:val="001F44F2"/>
    <w:rsid w:val="002519F1"/>
    <w:rsid w:val="0025695C"/>
    <w:rsid w:val="00280E15"/>
    <w:rsid w:val="003058EF"/>
    <w:rsid w:val="00320784"/>
    <w:rsid w:val="00367BC9"/>
    <w:rsid w:val="003F0A80"/>
    <w:rsid w:val="004007E6"/>
    <w:rsid w:val="004125E7"/>
    <w:rsid w:val="00422E59"/>
    <w:rsid w:val="0048021C"/>
    <w:rsid w:val="004B203D"/>
    <w:rsid w:val="004D5998"/>
    <w:rsid w:val="005118FB"/>
    <w:rsid w:val="00515CBF"/>
    <w:rsid w:val="00516E29"/>
    <w:rsid w:val="00555F3E"/>
    <w:rsid w:val="00571273"/>
    <w:rsid w:val="00586B20"/>
    <w:rsid w:val="005C4669"/>
    <w:rsid w:val="005D0654"/>
    <w:rsid w:val="005F080F"/>
    <w:rsid w:val="00615824"/>
    <w:rsid w:val="00643D93"/>
    <w:rsid w:val="00644FD6"/>
    <w:rsid w:val="00674A05"/>
    <w:rsid w:val="00683FCF"/>
    <w:rsid w:val="006A78B4"/>
    <w:rsid w:val="006B5BE9"/>
    <w:rsid w:val="006F5226"/>
    <w:rsid w:val="0070301C"/>
    <w:rsid w:val="00751623"/>
    <w:rsid w:val="00756F5F"/>
    <w:rsid w:val="007618AB"/>
    <w:rsid w:val="007765D3"/>
    <w:rsid w:val="007805AA"/>
    <w:rsid w:val="007A11F7"/>
    <w:rsid w:val="007A74B3"/>
    <w:rsid w:val="007B323B"/>
    <w:rsid w:val="007B4022"/>
    <w:rsid w:val="007C223D"/>
    <w:rsid w:val="0083070A"/>
    <w:rsid w:val="0084157F"/>
    <w:rsid w:val="00885190"/>
    <w:rsid w:val="00895647"/>
    <w:rsid w:val="008A62F5"/>
    <w:rsid w:val="008B4997"/>
    <w:rsid w:val="008E3E3B"/>
    <w:rsid w:val="00944142"/>
    <w:rsid w:val="00967AC9"/>
    <w:rsid w:val="0099607B"/>
    <w:rsid w:val="009B6F2D"/>
    <w:rsid w:val="009C5F3B"/>
    <w:rsid w:val="009D1608"/>
    <w:rsid w:val="00A154E3"/>
    <w:rsid w:val="00A30ED2"/>
    <w:rsid w:val="00A94BE8"/>
    <w:rsid w:val="00AB31A4"/>
    <w:rsid w:val="00AE4D1F"/>
    <w:rsid w:val="00AF5FEE"/>
    <w:rsid w:val="00BC063B"/>
    <w:rsid w:val="00BC0B39"/>
    <w:rsid w:val="00C01F39"/>
    <w:rsid w:val="00C02CF5"/>
    <w:rsid w:val="00C07FF0"/>
    <w:rsid w:val="00C75C6C"/>
    <w:rsid w:val="00C7617A"/>
    <w:rsid w:val="00C80698"/>
    <w:rsid w:val="00C84036"/>
    <w:rsid w:val="00C857A8"/>
    <w:rsid w:val="00CA48C6"/>
    <w:rsid w:val="00CB1DFD"/>
    <w:rsid w:val="00D0580A"/>
    <w:rsid w:val="00D32501"/>
    <w:rsid w:val="00D462A5"/>
    <w:rsid w:val="00DE4D58"/>
    <w:rsid w:val="00E03150"/>
    <w:rsid w:val="00E038D3"/>
    <w:rsid w:val="00EB4029"/>
    <w:rsid w:val="00ED541D"/>
    <w:rsid w:val="00EF401F"/>
    <w:rsid w:val="00F23238"/>
    <w:rsid w:val="00F546C1"/>
    <w:rsid w:val="00F55C59"/>
    <w:rsid w:val="00FA2786"/>
    <w:rsid w:val="00FB3F6A"/>
    <w:rsid w:val="00FD70B2"/>
    <w:rsid w:val="00FE7F5B"/>
    <w:rsid w:val="00FF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8F60A8-FDC5-45B8-AD2A-2F664099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4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1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1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8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Kakha audit</dc:creator>
  <cp:keywords/>
  <dc:description/>
  <cp:lastModifiedBy>Nana</cp:lastModifiedBy>
  <cp:revision>78</cp:revision>
  <cp:lastPrinted>2021-07-05T08:52:00Z</cp:lastPrinted>
  <dcterms:created xsi:type="dcterms:W3CDTF">2017-11-20T11:16:00Z</dcterms:created>
  <dcterms:modified xsi:type="dcterms:W3CDTF">2021-07-05T08:52:00Z</dcterms:modified>
</cp:coreProperties>
</file>